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E614B" w14:textId="439F5BF9" w:rsidR="00A64816" w:rsidRDefault="00EB4978" w:rsidP="00A64816">
      <w:pPr>
        <w:jc w:val="center"/>
        <w:rPr>
          <w:b/>
          <w:bCs/>
        </w:rPr>
      </w:pPr>
      <w:r w:rsidRPr="009A1629">
        <w:rPr>
          <w:b/>
          <w:bCs/>
        </w:rPr>
        <w:t>CORPORATION OF NORTH ALGONA WILBERFORCE TOWNSHIP</w:t>
      </w:r>
    </w:p>
    <w:p w14:paraId="1FC23795" w14:textId="161F5FF6" w:rsidR="00EB4978" w:rsidRDefault="00EB4978" w:rsidP="006B0D19">
      <w:pPr>
        <w:jc w:val="center"/>
        <w:rPr>
          <w:b/>
          <w:bCs/>
        </w:rPr>
      </w:pPr>
      <w:r w:rsidRPr="009A1629">
        <w:rPr>
          <w:b/>
          <w:bCs/>
        </w:rPr>
        <w:t>BY-LAW 20</w:t>
      </w:r>
      <w:r w:rsidR="003D03E6">
        <w:rPr>
          <w:b/>
          <w:bCs/>
        </w:rPr>
        <w:t>20-</w:t>
      </w:r>
      <w:r w:rsidR="00340A0A">
        <w:rPr>
          <w:b/>
          <w:bCs/>
        </w:rPr>
        <w:t>35</w:t>
      </w:r>
    </w:p>
    <w:p w14:paraId="12900223" w14:textId="52F2D194" w:rsidR="00A64816" w:rsidRPr="009A1629" w:rsidRDefault="00A64816" w:rsidP="006B0D19">
      <w:pPr>
        <w:jc w:val="center"/>
        <w:rPr>
          <w:b/>
          <w:bCs/>
        </w:rPr>
      </w:pPr>
      <w:r>
        <w:rPr>
          <w:b/>
          <w:bCs/>
        </w:rPr>
        <w:t>False Alarms</w:t>
      </w:r>
    </w:p>
    <w:p w14:paraId="4162510E" w14:textId="78DB0214" w:rsidR="00EA26F0" w:rsidRDefault="00EA26F0"/>
    <w:p w14:paraId="04EBA6E4" w14:textId="7211945E" w:rsidR="00EB4978" w:rsidRDefault="00671E96">
      <w:r>
        <w:t>WHEREAS, Section 11 (2) of the Municipal Act 2001, Chapter 25, as amended, provides that a municipality may pass by-laws respecting the health, safety and well-being of persons</w:t>
      </w:r>
      <w:r w:rsidR="003B5A4D">
        <w:t>;</w:t>
      </w:r>
    </w:p>
    <w:p w14:paraId="2800236C" w14:textId="1C78CF70" w:rsidR="00671E96" w:rsidRDefault="00671E96">
      <w:r>
        <w:t>AND WHEREAS Section 391 of the Municipal Act, 2001, Chapter 25, as amended, authorizes a municipality and a local board to impose fees or charges on persons, or services or activities provided or done by or on behalf of it, and for costs payable by it for services or activities provided or done by or on behalf of any other municipality or any local boards</w:t>
      </w:r>
      <w:r w:rsidR="003B5A4D">
        <w:t>;</w:t>
      </w:r>
    </w:p>
    <w:p w14:paraId="0B36BBB0" w14:textId="54D58DC9" w:rsidR="00671E96" w:rsidRDefault="00671E96">
      <w:r>
        <w:t>AND WHER</w:t>
      </w:r>
      <w:r w:rsidR="003B5A4D">
        <w:t>E</w:t>
      </w:r>
      <w:r>
        <w:t>AS</w:t>
      </w:r>
      <w:r w:rsidR="003B5A4D">
        <w:t>, the Council of the Corporation of North Algona Wilberforce Township acknowledges the significant contribution that the installation of residential and commercial security and fire alarm systems provides with respect to break and enters, thefts, crimes and fire loss in our Municipality;</w:t>
      </w:r>
    </w:p>
    <w:p w14:paraId="0415EA2D" w14:textId="1FAD49FD" w:rsidR="003B5A4D" w:rsidRDefault="003B5A4D">
      <w:r>
        <w:t>AND WHEREAS documentation provided to the council of North Algona Wilberforce confirms that a significant number of security and fire alarm occurrences attended by the police and fire services are false alarms;</w:t>
      </w:r>
    </w:p>
    <w:p w14:paraId="35F80D77" w14:textId="64A27A9B" w:rsidR="003B5A4D" w:rsidRDefault="003B5A4D">
      <w:r>
        <w:t xml:space="preserve">AND WHEREAS attendance at security and fire alarms which prove false, unnecessarily diverts police and fire resources from other important and sometimes </w:t>
      </w:r>
      <w:r w:rsidR="00F27308">
        <w:t>life-threatening</w:t>
      </w:r>
      <w:r>
        <w:t xml:space="preserve"> situations and is costly;</w:t>
      </w:r>
    </w:p>
    <w:p w14:paraId="51D3F630" w14:textId="511FA216" w:rsidR="003B5A4D" w:rsidRDefault="003B5A4D">
      <w:r>
        <w:t xml:space="preserve">AND WHEREAS the Council wishes to maintain policies and practices that contribute to the efficient and </w:t>
      </w:r>
      <w:r w:rsidR="00F27308">
        <w:t>cost-effective</w:t>
      </w:r>
      <w:r>
        <w:t xml:space="preserve"> use of limited resources in our community;</w:t>
      </w:r>
    </w:p>
    <w:p w14:paraId="693CA7BF" w14:textId="10B1F722" w:rsidR="003B5A4D" w:rsidRDefault="003B5A4D">
      <w:r>
        <w:t>AND WHEREAS the onus</w:t>
      </w:r>
      <w:r w:rsidR="00F27308">
        <w:t xml:space="preserve"> should be placed on residential and business owners who install security and fire alarm systems to ensure that they work reliably;</w:t>
      </w:r>
    </w:p>
    <w:p w14:paraId="16627F30" w14:textId="2074EDAC" w:rsidR="00F27308" w:rsidRDefault="00F27308">
      <w:r>
        <w:t>NOW THEREFORE BE IT RESOLVED THAT, Council of the Corporation of North Algona Wilberforce Township enacts as follows:</w:t>
      </w:r>
    </w:p>
    <w:p w14:paraId="40CE9AAE" w14:textId="5110CBB8" w:rsidR="00F27308" w:rsidRDefault="00F27308"/>
    <w:p w14:paraId="490AD0AE" w14:textId="3EE3A5EB" w:rsidR="00B155F7" w:rsidRPr="00467058" w:rsidRDefault="00F27308" w:rsidP="00467058">
      <w:pPr>
        <w:pStyle w:val="ListParagraph"/>
        <w:numPr>
          <w:ilvl w:val="0"/>
          <w:numId w:val="8"/>
        </w:numPr>
        <w:rPr>
          <w:b/>
          <w:bCs/>
          <w:u w:val="single"/>
        </w:rPr>
      </w:pPr>
      <w:r w:rsidRPr="00467058">
        <w:rPr>
          <w:b/>
          <w:bCs/>
          <w:u w:val="single"/>
        </w:rPr>
        <w:t>DEFINIITIONS</w:t>
      </w:r>
    </w:p>
    <w:p w14:paraId="3944E08D" w14:textId="07903025" w:rsidR="00B155F7" w:rsidRDefault="006B0D19" w:rsidP="00B155F7">
      <w:pPr>
        <w:pStyle w:val="ListParagraph"/>
        <w:numPr>
          <w:ilvl w:val="0"/>
          <w:numId w:val="6"/>
        </w:numPr>
      </w:pPr>
      <w:r w:rsidRPr="00B155F7">
        <w:rPr>
          <w:b/>
          <w:bCs/>
        </w:rPr>
        <w:t>“</w:t>
      </w:r>
      <w:r w:rsidR="00482DD3" w:rsidRPr="00B155F7">
        <w:rPr>
          <w:b/>
          <w:bCs/>
        </w:rPr>
        <w:t>A</w:t>
      </w:r>
      <w:r w:rsidRPr="00B155F7">
        <w:rPr>
          <w:b/>
          <w:bCs/>
        </w:rPr>
        <w:t>larm</w:t>
      </w:r>
      <w:r w:rsidR="00482DD3" w:rsidRPr="00B155F7">
        <w:rPr>
          <w:b/>
          <w:bCs/>
        </w:rPr>
        <w:t xml:space="preserve"> O</w:t>
      </w:r>
      <w:r w:rsidRPr="00B155F7">
        <w:rPr>
          <w:b/>
          <w:bCs/>
        </w:rPr>
        <w:t>ccurrence”</w:t>
      </w:r>
      <w:r w:rsidR="00482DD3">
        <w:t xml:space="preserve"> </w:t>
      </w:r>
      <w:r>
        <w:t>means</w:t>
      </w:r>
      <w:r w:rsidR="00482DD3">
        <w:t xml:space="preserve"> the </w:t>
      </w:r>
      <w:r w:rsidR="00493171">
        <w:t>activation</w:t>
      </w:r>
      <w:r w:rsidR="00482DD3">
        <w:t xml:space="preserve"> of an </w:t>
      </w:r>
      <w:r w:rsidR="00493171">
        <w:t>alarm</w:t>
      </w:r>
      <w:r w:rsidR="00482DD3">
        <w:t xml:space="preserve"> and the direct</w:t>
      </w:r>
      <w:r w:rsidR="00493171">
        <w:t xml:space="preserve"> or indirect reporting of the activation to the police or fire service.</w:t>
      </w:r>
    </w:p>
    <w:p w14:paraId="4193A793" w14:textId="189B8F01" w:rsidR="00AD1BFF" w:rsidRDefault="00AD1BFF" w:rsidP="00B155F7">
      <w:pPr>
        <w:pStyle w:val="ListParagraph"/>
        <w:numPr>
          <w:ilvl w:val="0"/>
          <w:numId w:val="6"/>
        </w:numPr>
      </w:pPr>
      <w:r>
        <w:rPr>
          <w:b/>
          <w:bCs/>
        </w:rPr>
        <w:t>“</w:t>
      </w:r>
      <w:r w:rsidR="00E25610">
        <w:rPr>
          <w:b/>
          <w:bCs/>
        </w:rPr>
        <w:t xml:space="preserve">Designated </w:t>
      </w:r>
      <w:r>
        <w:rPr>
          <w:b/>
          <w:bCs/>
        </w:rPr>
        <w:t xml:space="preserve">Bylaw Enforcement Officer” </w:t>
      </w:r>
      <w:r>
        <w:t>means the By-law Enforcement Officer(s) for the Township as appointed by the Council</w:t>
      </w:r>
      <w:r w:rsidR="00CD5A1D">
        <w:t>.</w:t>
      </w:r>
    </w:p>
    <w:p w14:paraId="15825D2B" w14:textId="6A97246D" w:rsidR="00B155F7" w:rsidRDefault="00B155F7" w:rsidP="00B155F7">
      <w:pPr>
        <w:pStyle w:val="ListParagraph"/>
        <w:numPr>
          <w:ilvl w:val="0"/>
          <w:numId w:val="6"/>
        </w:numPr>
      </w:pPr>
      <w:r w:rsidRPr="00B155F7">
        <w:rPr>
          <w:b/>
          <w:bCs/>
        </w:rPr>
        <w:t>“</w:t>
      </w:r>
      <w:r w:rsidR="00493171" w:rsidRPr="00B155F7">
        <w:rPr>
          <w:b/>
          <w:bCs/>
        </w:rPr>
        <w:t>CA</w:t>
      </w:r>
      <w:r w:rsidRPr="00B155F7">
        <w:rPr>
          <w:b/>
          <w:bCs/>
        </w:rPr>
        <w:t xml:space="preserve">O” </w:t>
      </w:r>
      <w:r w:rsidR="000E74DA">
        <w:t>mean</w:t>
      </w:r>
      <w:r>
        <w:t>s</w:t>
      </w:r>
      <w:r w:rsidR="000E74DA">
        <w:t xml:space="preserve"> the</w:t>
      </w:r>
      <w:r w:rsidR="00493171">
        <w:t xml:space="preserve"> CAO of North Algona Wilberforce Township or his/her designate</w:t>
      </w:r>
      <w:r w:rsidR="00520902">
        <w:t>.</w:t>
      </w:r>
    </w:p>
    <w:p w14:paraId="435D60E2" w14:textId="10373029" w:rsidR="003D03E6" w:rsidRDefault="003D03E6" w:rsidP="00B155F7">
      <w:pPr>
        <w:pStyle w:val="ListParagraph"/>
        <w:numPr>
          <w:ilvl w:val="0"/>
          <w:numId w:val="6"/>
        </w:numPr>
      </w:pPr>
      <w:r>
        <w:rPr>
          <w:b/>
          <w:bCs/>
        </w:rPr>
        <w:t xml:space="preserve">“Council” </w:t>
      </w:r>
      <w:r>
        <w:t>means the Council of North Algona Wilberforce Township</w:t>
      </w:r>
    </w:p>
    <w:p w14:paraId="449F4B97" w14:textId="2DF1F87E" w:rsidR="00493171" w:rsidRDefault="00B155F7" w:rsidP="00B155F7">
      <w:pPr>
        <w:pStyle w:val="ListParagraph"/>
        <w:numPr>
          <w:ilvl w:val="0"/>
          <w:numId w:val="6"/>
        </w:numPr>
      </w:pPr>
      <w:r>
        <w:rPr>
          <w:b/>
          <w:bCs/>
        </w:rPr>
        <w:t>“</w:t>
      </w:r>
      <w:r w:rsidR="00493171" w:rsidRPr="00B155F7">
        <w:rPr>
          <w:b/>
          <w:bCs/>
        </w:rPr>
        <w:t>F</w:t>
      </w:r>
      <w:r>
        <w:rPr>
          <w:b/>
          <w:bCs/>
        </w:rPr>
        <w:t>alse</w:t>
      </w:r>
      <w:r w:rsidR="00493171" w:rsidRPr="00B155F7">
        <w:rPr>
          <w:b/>
          <w:bCs/>
        </w:rPr>
        <w:t xml:space="preserve"> A</w:t>
      </w:r>
      <w:r>
        <w:rPr>
          <w:b/>
          <w:bCs/>
        </w:rPr>
        <w:t>larm”</w:t>
      </w:r>
      <w:r w:rsidR="00493171">
        <w:t xml:space="preserve"> mean</w:t>
      </w:r>
      <w:r>
        <w:t>s</w:t>
      </w:r>
      <w:r w:rsidR="00493171">
        <w:t xml:space="preserve"> a security or fire alarm occurrence in respect of a building, structure, or premises where upon attendance there is no evidence of a fire occurrence or evidence that an unauthorized entry or unlawful act has been attempted or entered into, and includes but is not limited to:</w:t>
      </w:r>
    </w:p>
    <w:p w14:paraId="770DD0C0" w14:textId="1EBEBCE6" w:rsidR="00493171" w:rsidRDefault="00493171" w:rsidP="00493171">
      <w:pPr>
        <w:pStyle w:val="ListParagraph"/>
        <w:numPr>
          <w:ilvl w:val="0"/>
          <w:numId w:val="2"/>
        </w:numPr>
      </w:pPr>
      <w:r>
        <w:t>The activation of an alarm during its testing without prior notification</w:t>
      </w:r>
      <w:r w:rsidR="00520902">
        <w:t>.</w:t>
      </w:r>
    </w:p>
    <w:p w14:paraId="13CE7868" w14:textId="4ADA3796" w:rsidR="00493171" w:rsidRDefault="00493171" w:rsidP="00493171">
      <w:pPr>
        <w:pStyle w:val="ListParagraph"/>
        <w:numPr>
          <w:ilvl w:val="0"/>
          <w:numId w:val="2"/>
        </w:numPr>
      </w:pPr>
      <w:r>
        <w:t>An alarm activated by mechanical failure, malfunction or faulty equipment</w:t>
      </w:r>
      <w:r w:rsidR="00520902">
        <w:t>.</w:t>
      </w:r>
    </w:p>
    <w:p w14:paraId="02FFFD83" w14:textId="46191227" w:rsidR="00493171" w:rsidRDefault="00493171" w:rsidP="00493171">
      <w:pPr>
        <w:pStyle w:val="ListParagraph"/>
        <w:numPr>
          <w:ilvl w:val="0"/>
          <w:numId w:val="2"/>
        </w:numPr>
      </w:pPr>
      <w:r>
        <w:t>An alarm activated by atmospheric conditions, vibrations or power failure</w:t>
      </w:r>
      <w:r w:rsidR="00520902">
        <w:t>.</w:t>
      </w:r>
    </w:p>
    <w:p w14:paraId="4645B690" w14:textId="0BD0033E" w:rsidR="00B155F7" w:rsidRDefault="00493171" w:rsidP="00B155F7">
      <w:pPr>
        <w:pStyle w:val="ListParagraph"/>
        <w:numPr>
          <w:ilvl w:val="0"/>
          <w:numId w:val="2"/>
        </w:numPr>
      </w:pPr>
      <w:r>
        <w:t>An alarm activated by user error</w:t>
      </w:r>
      <w:r w:rsidR="00520902">
        <w:t>.</w:t>
      </w:r>
    </w:p>
    <w:p w14:paraId="44A82AC2" w14:textId="1ACB7EE6" w:rsidR="00B155F7" w:rsidRDefault="00B155F7" w:rsidP="00B155F7">
      <w:pPr>
        <w:pStyle w:val="ListParagraph"/>
        <w:numPr>
          <w:ilvl w:val="0"/>
          <w:numId w:val="6"/>
        </w:numPr>
      </w:pPr>
      <w:r>
        <w:rPr>
          <w:b/>
          <w:bCs/>
        </w:rPr>
        <w:t>“</w:t>
      </w:r>
      <w:r w:rsidR="00493171" w:rsidRPr="00B155F7">
        <w:rPr>
          <w:b/>
          <w:bCs/>
        </w:rPr>
        <w:t>F</w:t>
      </w:r>
      <w:r>
        <w:rPr>
          <w:b/>
          <w:bCs/>
        </w:rPr>
        <w:t>ire</w:t>
      </w:r>
      <w:r w:rsidR="00493171" w:rsidRPr="00B155F7">
        <w:rPr>
          <w:b/>
          <w:bCs/>
        </w:rPr>
        <w:t xml:space="preserve"> S</w:t>
      </w:r>
      <w:r>
        <w:rPr>
          <w:b/>
          <w:bCs/>
        </w:rPr>
        <w:t>ervice”</w:t>
      </w:r>
      <w:r w:rsidR="00493171">
        <w:t xml:space="preserve"> mean</w:t>
      </w:r>
      <w:r>
        <w:t>s</w:t>
      </w:r>
      <w:r w:rsidR="00493171">
        <w:t xml:space="preserve"> the North Algona Wilberforce Township Fire </w:t>
      </w:r>
      <w:r w:rsidR="00DC0C38">
        <w:t>Department</w:t>
      </w:r>
      <w:r w:rsidR="00520902">
        <w:t>.</w:t>
      </w:r>
    </w:p>
    <w:p w14:paraId="49F2BD64" w14:textId="107B5FFF" w:rsidR="00B155F7" w:rsidRDefault="00B155F7" w:rsidP="00B155F7">
      <w:pPr>
        <w:pStyle w:val="ListParagraph"/>
        <w:numPr>
          <w:ilvl w:val="0"/>
          <w:numId w:val="6"/>
        </w:numPr>
      </w:pPr>
      <w:r>
        <w:rPr>
          <w:b/>
        </w:rPr>
        <w:t>“</w:t>
      </w:r>
      <w:r w:rsidR="00DC0C38" w:rsidRPr="00B155F7">
        <w:rPr>
          <w:b/>
          <w:bCs/>
        </w:rPr>
        <w:t>T</w:t>
      </w:r>
      <w:r>
        <w:rPr>
          <w:b/>
          <w:bCs/>
        </w:rPr>
        <w:t>ownship”</w:t>
      </w:r>
      <w:r w:rsidR="00DC0C38">
        <w:t xml:space="preserve"> </w:t>
      </w:r>
      <w:r w:rsidR="00515CB7">
        <w:t>mean</w:t>
      </w:r>
      <w:r>
        <w:t>s</w:t>
      </w:r>
      <w:r w:rsidR="008474A2">
        <w:t xml:space="preserve"> the Corporation of the </w:t>
      </w:r>
      <w:r w:rsidR="00515CB7">
        <w:t>North</w:t>
      </w:r>
      <w:r w:rsidR="00DC0C38">
        <w:t xml:space="preserve"> Algona </w:t>
      </w:r>
      <w:r w:rsidR="00515CB7">
        <w:t>Wilberforce Township</w:t>
      </w:r>
      <w:r w:rsidR="00520902">
        <w:t>.</w:t>
      </w:r>
    </w:p>
    <w:p w14:paraId="50BDE5D9" w14:textId="7EF2FD3F" w:rsidR="00B155F7" w:rsidRDefault="00B155F7" w:rsidP="00B155F7">
      <w:pPr>
        <w:pStyle w:val="ListParagraph"/>
        <w:numPr>
          <w:ilvl w:val="0"/>
          <w:numId w:val="6"/>
        </w:numPr>
      </w:pPr>
      <w:r>
        <w:rPr>
          <w:b/>
        </w:rPr>
        <w:t>“</w:t>
      </w:r>
      <w:r w:rsidRPr="00B155F7">
        <w:rPr>
          <w:b/>
          <w:bCs/>
        </w:rPr>
        <w:t>Owner”</w:t>
      </w:r>
      <w:r w:rsidR="00DC0C38">
        <w:t xml:space="preserve"> mean</w:t>
      </w:r>
      <w:r>
        <w:t>s</w:t>
      </w:r>
      <w:r w:rsidR="00DC0C38">
        <w:t xml:space="preserve"> any person </w:t>
      </w:r>
      <w:r w:rsidR="00A02C0A">
        <w:t xml:space="preserve">or group of persons who is/are </w:t>
      </w:r>
      <w:r w:rsidR="00515CB7">
        <w:t>the owner</w:t>
      </w:r>
      <w:r w:rsidR="00A02C0A">
        <w:t>(s) of the property as shown on the last revised assessment roll of the Township</w:t>
      </w:r>
      <w:r w:rsidR="00520902">
        <w:t>.</w:t>
      </w:r>
    </w:p>
    <w:p w14:paraId="6B958D7E" w14:textId="70A82DD3" w:rsidR="00520902" w:rsidRDefault="00520902" w:rsidP="00520902">
      <w:pPr>
        <w:pStyle w:val="ListParagraph"/>
        <w:numPr>
          <w:ilvl w:val="0"/>
          <w:numId w:val="6"/>
        </w:numPr>
      </w:pPr>
      <w:r>
        <w:rPr>
          <w:b/>
        </w:rPr>
        <w:t>“</w:t>
      </w:r>
      <w:r w:rsidRPr="00520902">
        <w:rPr>
          <w:b/>
          <w:bCs/>
        </w:rPr>
        <w:t>Police Service”</w:t>
      </w:r>
      <w:r w:rsidR="00CD654E">
        <w:t xml:space="preserve"> mean</w:t>
      </w:r>
      <w:r>
        <w:t>s</w:t>
      </w:r>
      <w:r w:rsidR="00CD654E">
        <w:t xml:space="preserve"> the Ontario Provincial Police</w:t>
      </w:r>
      <w:r>
        <w:t>.</w:t>
      </w:r>
    </w:p>
    <w:p w14:paraId="11D99AAD" w14:textId="6EBCC41F" w:rsidR="00AD1BFF" w:rsidRDefault="00520902" w:rsidP="00AD1BFF">
      <w:pPr>
        <w:pStyle w:val="ListParagraph"/>
        <w:numPr>
          <w:ilvl w:val="0"/>
          <w:numId w:val="6"/>
        </w:numPr>
      </w:pPr>
      <w:r>
        <w:rPr>
          <w:b/>
        </w:rPr>
        <w:t>“</w:t>
      </w:r>
      <w:r w:rsidR="00CD654E" w:rsidRPr="00520902">
        <w:rPr>
          <w:b/>
          <w:bCs/>
        </w:rPr>
        <w:t>U</w:t>
      </w:r>
      <w:r w:rsidRPr="00520902">
        <w:rPr>
          <w:b/>
          <w:bCs/>
        </w:rPr>
        <w:t>nreasonable Number”</w:t>
      </w:r>
      <w:r w:rsidR="00CD654E">
        <w:t xml:space="preserve"> mean</w:t>
      </w:r>
      <w:r>
        <w:t>s</w:t>
      </w:r>
      <w:r w:rsidR="00CD654E">
        <w:t xml:space="preserve"> in relation to false alarms more than one (1) received from a residential or business unit within a twelve (12) month period</w:t>
      </w:r>
      <w:r>
        <w:t>.</w:t>
      </w:r>
    </w:p>
    <w:p w14:paraId="5ABCD531" w14:textId="77777777" w:rsidR="00E766C0" w:rsidRDefault="00E766C0" w:rsidP="00E766C0"/>
    <w:p w14:paraId="6B827A06" w14:textId="77777777" w:rsidR="00AD1BFF" w:rsidRPr="00AD1BFF" w:rsidRDefault="00AD1BFF" w:rsidP="00AD1BFF">
      <w:pPr>
        <w:pStyle w:val="ListParagraph"/>
      </w:pPr>
    </w:p>
    <w:p w14:paraId="143A9C60" w14:textId="3C1EE14A" w:rsidR="00467058" w:rsidRDefault="00CD654E" w:rsidP="00467058">
      <w:pPr>
        <w:pStyle w:val="ListParagraph"/>
        <w:numPr>
          <w:ilvl w:val="0"/>
          <w:numId w:val="8"/>
        </w:numPr>
        <w:rPr>
          <w:b/>
          <w:bCs/>
          <w:u w:val="single"/>
        </w:rPr>
      </w:pPr>
      <w:r w:rsidRPr="00467058">
        <w:rPr>
          <w:b/>
          <w:bCs/>
          <w:u w:val="single"/>
        </w:rPr>
        <w:lastRenderedPageBreak/>
        <w:t>FALSE ALARMS</w:t>
      </w:r>
    </w:p>
    <w:p w14:paraId="50666284" w14:textId="77777777" w:rsidR="00467058" w:rsidRPr="00467058" w:rsidRDefault="00CD654E" w:rsidP="00467058">
      <w:pPr>
        <w:pStyle w:val="ListParagraph"/>
        <w:numPr>
          <w:ilvl w:val="1"/>
          <w:numId w:val="8"/>
        </w:numPr>
        <w:rPr>
          <w:b/>
          <w:bCs/>
          <w:u w:val="single"/>
        </w:rPr>
      </w:pPr>
      <w:r>
        <w:t xml:space="preserve">Every owner of a building, structure or premises in which an alarm has been installed shall be responsible for maintaining such alarm in </w:t>
      </w:r>
      <w:r w:rsidR="00430BA1">
        <w:t>proper</w:t>
      </w:r>
      <w:r>
        <w:t xml:space="preserve"> operating order.</w:t>
      </w:r>
    </w:p>
    <w:p w14:paraId="1F3F5E72" w14:textId="5FAF590D" w:rsidR="00CD654E" w:rsidRPr="00467B91" w:rsidRDefault="00430BA1" w:rsidP="00467058">
      <w:pPr>
        <w:pStyle w:val="ListParagraph"/>
        <w:numPr>
          <w:ilvl w:val="1"/>
          <w:numId w:val="8"/>
        </w:numPr>
        <w:rPr>
          <w:b/>
          <w:bCs/>
          <w:u w:val="single"/>
        </w:rPr>
      </w:pPr>
      <w:r>
        <w:t>No owner of a building, structure or premises in which an alarm has been installed shall allow such alarm to go unmaintained or improperly handled with the effect that it results in Police and Fire Services personnel being unnecessarily or falsely called upon to respond.</w:t>
      </w:r>
    </w:p>
    <w:p w14:paraId="64F83112" w14:textId="2C4090FB" w:rsidR="00467B91" w:rsidRPr="00340A0A" w:rsidRDefault="00467B91" w:rsidP="00467058">
      <w:pPr>
        <w:pStyle w:val="ListParagraph"/>
        <w:numPr>
          <w:ilvl w:val="1"/>
          <w:numId w:val="8"/>
        </w:numPr>
        <w:rPr>
          <w:b/>
          <w:bCs/>
          <w:u w:val="single"/>
        </w:rPr>
      </w:pPr>
      <w:r w:rsidRPr="00340A0A">
        <w:t>A Single false alarm occurrence will result in the issuance of a False Alarm Caution Notice to the owner of the building and every owner of a building, structure or premises who permits two or more false alarms within the same twelve (12) month period is guilty of an offence and shall be liable to a fine for each false alarm subsequent to the issuance of the False Alarm Caution Notice</w:t>
      </w:r>
    </w:p>
    <w:p w14:paraId="6D2A208E" w14:textId="77777777" w:rsidR="00467058" w:rsidRPr="00467058" w:rsidRDefault="00467058" w:rsidP="00467058">
      <w:pPr>
        <w:pStyle w:val="ListParagraph"/>
        <w:ind w:left="1080"/>
        <w:rPr>
          <w:b/>
          <w:bCs/>
          <w:u w:val="single"/>
        </w:rPr>
      </w:pPr>
    </w:p>
    <w:p w14:paraId="222A9CCE" w14:textId="77777777" w:rsidR="00467058" w:rsidRDefault="00520902" w:rsidP="00467058">
      <w:pPr>
        <w:pStyle w:val="ListParagraph"/>
        <w:numPr>
          <w:ilvl w:val="0"/>
          <w:numId w:val="8"/>
        </w:numPr>
        <w:rPr>
          <w:b/>
          <w:bCs/>
          <w:u w:val="single"/>
        </w:rPr>
      </w:pPr>
      <w:r w:rsidRPr="00467058">
        <w:rPr>
          <w:b/>
          <w:bCs/>
          <w:u w:val="single"/>
        </w:rPr>
        <w:t>PENALTIES</w:t>
      </w:r>
    </w:p>
    <w:p w14:paraId="717F6130" w14:textId="2908610F" w:rsidR="00467058" w:rsidRPr="00467058" w:rsidRDefault="00FA3A51" w:rsidP="00467058">
      <w:pPr>
        <w:pStyle w:val="ListParagraph"/>
        <w:numPr>
          <w:ilvl w:val="1"/>
          <w:numId w:val="8"/>
        </w:numPr>
        <w:rPr>
          <w:b/>
          <w:bCs/>
          <w:u w:val="single"/>
        </w:rPr>
      </w:pPr>
      <w:r>
        <w:t>Any person who contravenes any</w:t>
      </w:r>
      <w:r w:rsidR="00BE2320">
        <w:t xml:space="preserve"> provision of this by-law is guilty of an offence and may be subject to such fees or charges</w:t>
      </w:r>
      <w:r w:rsidR="00430BA1" w:rsidRPr="000E74DA">
        <w:t xml:space="preserve"> for the de</w:t>
      </w:r>
      <w:r w:rsidR="00E25610">
        <w:t>m</w:t>
      </w:r>
      <w:r w:rsidR="00430BA1" w:rsidRPr="000E74DA">
        <w:t xml:space="preserve">and of Police and/or Fire Services which is the result of an </w:t>
      </w:r>
      <w:r w:rsidR="00A613F6" w:rsidRPr="000E74DA">
        <w:t>unreasonable</w:t>
      </w:r>
      <w:r w:rsidR="00430BA1" w:rsidRPr="000E74DA">
        <w:t xml:space="preserve"> number of false alarms. Such fee shall be set out in Schedule “A” attached</w:t>
      </w:r>
      <w:r w:rsidR="00BE2320">
        <w:t>.</w:t>
      </w:r>
    </w:p>
    <w:p w14:paraId="1ADF4D1D" w14:textId="77777777" w:rsidR="00467058" w:rsidRPr="00467058" w:rsidRDefault="00BE2320" w:rsidP="00467058">
      <w:pPr>
        <w:pStyle w:val="ListParagraph"/>
        <w:numPr>
          <w:ilvl w:val="1"/>
          <w:numId w:val="8"/>
        </w:numPr>
        <w:rPr>
          <w:b/>
          <w:bCs/>
          <w:u w:val="single"/>
        </w:rPr>
      </w:pPr>
      <w:r>
        <w:t>All Fees and charges payable under this by-law are due and owing to the Township</w:t>
      </w:r>
      <w:r w:rsidR="00B20573">
        <w:t xml:space="preserve"> within thirty (30) days of an invoice rendered to the person liable to pay them.</w:t>
      </w:r>
    </w:p>
    <w:p w14:paraId="31EC20D1" w14:textId="77777777" w:rsidR="00467058" w:rsidRPr="00467058" w:rsidRDefault="007F46AF" w:rsidP="00467058">
      <w:pPr>
        <w:pStyle w:val="ListParagraph"/>
        <w:numPr>
          <w:ilvl w:val="1"/>
          <w:numId w:val="8"/>
        </w:numPr>
        <w:rPr>
          <w:b/>
          <w:bCs/>
          <w:u w:val="single"/>
        </w:rPr>
      </w:pPr>
      <w:r>
        <w:t xml:space="preserve"> </w:t>
      </w:r>
      <w:r w:rsidR="00B20573">
        <w:t xml:space="preserve">All overdue accounts shall accrue interest at </w:t>
      </w:r>
      <w:r>
        <w:t>the rate of 1.25% per month</w:t>
      </w:r>
      <w:r w:rsidR="00B20573">
        <w:t xml:space="preserve"> (15% per annum), calculated monthly, from the due date until paid in full.</w:t>
      </w:r>
      <w:r>
        <w:t xml:space="preserve"> </w:t>
      </w:r>
    </w:p>
    <w:p w14:paraId="2A4EC0DA" w14:textId="17FE36AF" w:rsidR="007F46AF" w:rsidRPr="00467058" w:rsidRDefault="007B0EB0" w:rsidP="00467058">
      <w:pPr>
        <w:pStyle w:val="ListParagraph"/>
        <w:numPr>
          <w:ilvl w:val="1"/>
          <w:numId w:val="8"/>
        </w:numPr>
        <w:rPr>
          <w:b/>
          <w:bCs/>
          <w:u w:val="single"/>
        </w:rPr>
      </w:pPr>
      <w:r>
        <w:t>All fees and charges payable under this by-law constitutes a deb</w:t>
      </w:r>
      <w:r w:rsidR="003D03E6">
        <w:t>t</w:t>
      </w:r>
      <w:r>
        <w:t xml:space="preserve"> of the person liable for payment of them to the Township and, in the case of owners of a property being responsible for payment of fees and charges, the Township may add the amount owing to the</w:t>
      </w:r>
      <w:r w:rsidR="007F46AF">
        <w:t xml:space="preserve"> tax roll for the </w:t>
      </w:r>
      <w:r>
        <w:t xml:space="preserve">owner(s) </w:t>
      </w:r>
      <w:r w:rsidR="007F46AF">
        <w:t>real property</w:t>
      </w:r>
      <w:r>
        <w:t xml:space="preserve"> </w:t>
      </w:r>
      <w:r w:rsidR="007F46AF">
        <w:t>and collect them in a like manner as municipal taxes.</w:t>
      </w:r>
    </w:p>
    <w:p w14:paraId="69AC78AD" w14:textId="67109055" w:rsidR="007F46AF" w:rsidRPr="00467058" w:rsidRDefault="007F46AF" w:rsidP="00467058">
      <w:pPr>
        <w:pStyle w:val="ListParagraph"/>
        <w:numPr>
          <w:ilvl w:val="0"/>
          <w:numId w:val="8"/>
        </w:numPr>
        <w:rPr>
          <w:b/>
          <w:bCs/>
          <w:u w:val="single"/>
        </w:rPr>
      </w:pPr>
      <w:r>
        <w:tab/>
      </w:r>
      <w:r w:rsidRPr="00467058">
        <w:rPr>
          <w:b/>
          <w:bCs/>
          <w:u w:val="single"/>
        </w:rPr>
        <w:t>ADMINISTRATIVE PROCEDURE</w:t>
      </w:r>
    </w:p>
    <w:p w14:paraId="03F89978" w14:textId="503DB977" w:rsidR="00467058" w:rsidRDefault="007F46AF" w:rsidP="00467058">
      <w:pPr>
        <w:pStyle w:val="ListParagraph"/>
        <w:numPr>
          <w:ilvl w:val="1"/>
          <w:numId w:val="8"/>
        </w:numPr>
      </w:pPr>
      <w:r>
        <w:t>All alarm occurrences received by the Police and/or Fire Service shall be recorded on an Occurrence</w:t>
      </w:r>
      <w:r w:rsidR="00BE395D">
        <w:t xml:space="preserve"> Tracker</w:t>
      </w:r>
    </w:p>
    <w:p w14:paraId="0F63E897" w14:textId="77777777" w:rsidR="00D2687A" w:rsidRDefault="007F46AF" w:rsidP="00D2687A">
      <w:pPr>
        <w:pStyle w:val="ListParagraph"/>
        <w:numPr>
          <w:ilvl w:val="1"/>
          <w:numId w:val="8"/>
        </w:numPr>
      </w:pPr>
      <w:r w:rsidRPr="00467058">
        <w:rPr>
          <w:b/>
          <w:bCs/>
        </w:rPr>
        <w:t>Police Service</w:t>
      </w:r>
      <w:r w:rsidR="00467058">
        <w:rPr>
          <w:b/>
          <w:bCs/>
        </w:rPr>
        <w:t xml:space="preserve"> - </w:t>
      </w:r>
      <w:r>
        <w:t>Where a Police Service attends a premise in response to an alarm and the attendance of the Owner is requested and does not occur, with the consequence that the Police Officer(s) is/are not able to enter the premises, the Police service may deem that the alarm was a False Alarm and record it as such.</w:t>
      </w:r>
    </w:p>
    <w:p w14:paraId="60DA997F" w14:textId="6B96B328" w:rsidR="00D2687A" w:rsidRDefault="007F46AF" w:rsidP="00D2687A">
      <w:pPr>
        <w:pStyle w:val="ListParagraph"/>
        <w:ind w:left="1080"/>
      </w:pPr>
      <w:r w:rsidRPr="00D2687A">
        <w:rPr>
          <w:b/>
          <w:bCs/>
        </w:rPr>
        <w:t>Fire Service</w:t>
      </w:r>
      <w:r w:rsidR="00D2687A" w:rsidRPr="00D2687A">
        <w:rPr>
          <w:b/>
          <w:bCs/>
        </w:rPr>
        <w:t xml:space="preserve"> -</w:t>
      </w:r>
      <w:r w:rsidR="00D2687A">
        <w:t xml:space="preserve"> </w:t>
      </w:r>
      <w:r>
        <w:t>Where a Fire Service attends a premise in response to an alarm and the attendance of the Owner is requested and does not occur, with the consequence that the Fireman is/are not able to enter the premises, the Fire service may deem that the alarm was a False Alarm and record it as such.</w:t>
      </w:r>
    </w:p>
    <w:p w14:paraId="1549D8B2" w14:textId="0F89F8E4" w:rsidR="00D2687A" w:rsidRDefault="007F46AF" w:rsidP="00D2687A">
      <w:pPr>
        <w:pStyle w:val="ListParagraph"/>
        <w:numPr>
          <w:ilvl w:val="1"/>
          <w:numId w:val="8"/>
        </w:numPr>
      </w:pPr>
      <w:r w:rsidRPr="00D2687A">
        <w:rPr>
          <w:b/>
          <w:bCs/>
        </w:rPr>
        <w:t>Police Service</w:t>
      </w:r>
      <w:r w:rsidR="00D2687A">
        <w:rPr>
          <w:b/>
          <w:bCs/>
        </w:rPr>
        <w:t xml:space="preserve"> -</w:t>
      </w:r>
      <w:r w:rsidR="00D2687A">
        <w:t xml:space="preserve"> </w:t>
      </w:r>
      <w:r w:rsidR="009842EE">
        <w:t>The Police Service shall provide monthly false security alarm occurrence reports to the CAO</w:t>
      </w:r>
      <w:r w:rsidR="00EB1AE9">
        <w:t xml:space="preserve"> or Designated Bylaw Officer</w:t>
      </w:r>
      <w:r w:rsidR="00BE395D">
        <w:t>.</w:t>
      </w:r>
    </w:p>
    <w:p w14:paraId="3B53C4FB" w14:textId="0C5E0F9F" w:rsidR="00D2687A" w:rsidRDefault="009842EE" w:rsidP="00D2687A">
      <w:pPr>
        <w:pStyle w:val="ListParagraph"/>
        <w:ind w:left="1080"/>
      </w:pPr>
      <w:r w:rsidRPr="00D2687A">
        <w:rPr>
          <w:b/>
          <w:bCs/>
        </w:rPr>
        <w:t>Fire Service</w:t>
      </w:r>
      <w:r w:rsidR="00D2687A" w:rsidRPr="00D2687A">
        <w:rPr>
          <w:b/>
          <w:bCs/>
        </w:rPr>
        <w:t xml:space="preserve"> -</w:t>
      </w:r>
      <w:r>
        <w:t>The Fire Chief or designate notify the CAO</w:t>
      </w:r>
      <w:r w:rsidR="00E25610">
        <w:t xml:space="preserve"> or the Designated</w:t>
      </w:r>
      <w:r>
        <w:t xml:space="preserve"> </w:t>
      </w:r>
      <w:r w:rsidR="00E25610">
        <w:t xml:space="preserve">Bylaw Officer </w:t>
      </w:r>
      <w:r>
        <w:t>of any false alarms that have occurred</w:t>
      </w:r>
      <w:r w:rsidR="00D2687A">
        <w:t>.</w:t>
      </w:r>
    </w:p>
    <w:p w14:paraId="1159BF23" w14:textId="3A03319C" w:rsidR="00D2687A" w:rsidRDefault="00D2687A" w:rsidP="00D2687A">
      <w:pPr>
        <w:pStyle w:val="ListParagraph"/>
        <w:numPr>
          <w:ilvl w:val="1"/>
          <w:numId w:val="8"/>
        </w:numPr>
      </w:pPr>
      <w:r>
        <w:rPr>
          <w:b/>
          <w:bCs/>
        </w:rPr>
        <w:t xml:space="preserve"> </w:t>
      </w:r>
      <w:r w:rsidR="009842EE">
        <w:t>Upon receipt of notification of an unreasonable number of false alarms from the Police or Fire Service,</w:t>
      </w:r>
      <w:r w:rsidR="00EB1AE9">
        <w:t xml:space="preserve"> the</w:t>
      </w:r>
      <w:r w:rsidR="009842EE">
        <w:t xml:space="preserve"> </w:t>
      </w:r>
      <w:r w:rsidR="00E25610">
        <w:t xml:space="preserve">Designated </w:t>
      </w:r>
      <w:r w:rsidR="00BE395D">
        <w:t>Bylaw Officer</w:t>
      </w:r>
      <w:r w:rsidR="009842EE">
        <w:t xml:space="preserve"> shall issue a False Alarm Caution Notice to the Owner advising a fee may be imposed for continued demand of service as a result of a false alarm.</w:t>
      </w:r>
    </w:p>
    <w:p w14:paraId="2D55D1C2" w14:textId="6DF1D3EC" w:rsidR="0050233A" w:rsidRDefault="0050233A" w:rsidP="00D2687A">
      <w:pPr>
        <w:pStyle w:val="ListParagraph"/>
        <w:numPr>
          <w:ilvl w:val="1"/>
          <w:numId w:val="8"/>
        </w:numPr>
      </w:pPr>
      <w:r>
        <w:t>If cancellation of an alarm occurs prior to Police or Fire Services deployment the alarm shall not be recorded as a false alarm and no notice or fees shall be assessed</w:t>
      </w:r>
      <w:r w:rsidR="004D00E1">
        <w:t>.</w:t>
      </w:r>
    </w:p>
    <w:p w14:paraId="622345CE" w14:textId="77777777" w:rsidR="004D00E1" w:rsidRDefault="004D00E1" w:rsidP="004D00E1">
      <w:pPr>
        <w:pStyle w:val="ListParagraph"/>
        <w:ind w:left="1080"/>
      </w:pPr>
    </w:p>
    <w:p w14:paraId="2587F8FA" w14:textId="77777777" w:rsidR="004D00E1" w:rsidRPr="004D00E1" w:rsidRDefault="0050233A" w:rsidP="004D00E1">
      <w:pPr>
        <w:pStyle w:val="ListParagraph"/>
        <w:numPr>
          <w:ilvl w:val="0"/>
          <w:numId w:val="8"/>
        </w:numPr>
      </w:pPr>
      <w:r w:rsidRPr="004D00E1">
        <w:rPr>
          <w:b/>
          <w:bCs/>
          <w:u w:val="single"/>
        </w:rPr>
        <w:t>NOTIFICATION</w:t>
      </w:r>
    </w:p>
    <w:p w14:paraId="11DDF42E" w14:textId="40B91D08" w:rsidR="004D00E1" w:rsidRDefault="00DC2685" w:rsidP="004D00E1">
      <w:pPr>
        <w:pStyle w:val="ListParagraph"/>
        <w:ind w:left="360"/>
      </w:pPr>
      <w:r>
        <w:t>Issuance of any notice</w:t>
      </w:r>
      <w:r w:rsidR="00C257EE">
        <w:t xml:space="preserve"> or ticket</w:t>
      </w:r>
      <w:r>
        <w:t xml:space="preserve"> by </w:t>
      </w:r>
      <w:r w:rsidR="00BE395D">
        <w:t xml:space="preserve">the </w:t>
      </w:r>
      <w:r w:rsidR="00E25610">
        <w:t xml:space="preserve">Designated </w:t>
      </w:r>
      <w:r w:rsidR="00BE395D">
        <w:t>Bylaw Officer</w:t>
      </w:r>
      <w:r>
        <w:t xml:space="preserve"> shall be deemed satisfied if distributed as follows:</w:t>
      </w:r>
    </w:p>
    <w:p w14:paraId="1733ACC3" w14:textId="25B3D33C" w:rsidR="00DC2685" w:rsidRDefault="00DC2685" w:rsidP="004D00E1">
      <w:pPr>
        <w:pStyle w:val="ListParagraph"/>
        <w:numPr>
          <w:ilvl w:val="0"/>
          <w:numId w:val="10"/>
        </w:numPr>
      </w:pPr>
      <w:r>
        <w:t>By personal service to the Owner, in which case the date of notice</w:t>
      </w:r>
      <w:r w:rsidR="00C257EE">
        <w:t xml:space="preserve"> or ticket</w:t>
      </w:r>
      <w:r>
        <w:t xml:space="preserve"> shall be deemed to be the date of personal service.</w:t>
      </w:r>
    </w:p>
    <w:p w14:paraId="5879001B" w14:textId="70F5B1DF" w:rsidR="00BE395D" w:rsidRDefault="00BE395D" w:rsidP="00BE395D">
      <w:pPr>
        <w:pStyle w:val="ListParagraph"/>
        <w:numPr>
          <w:ilvl w:val="0"/>
          <w:numId w:val="10"/>
        </w:numPr>
      </w:pPr>
      <w:r>
        <w:t xml:space="preserve">By registered mail to the Owner at the mailing address shown in the last revised assessment roll of the Township, in which case the date of notice </w:t>
      </w:r>
      <w:r w:rsidR="00B04218">
        <w:t xml:space="preserve">or ticket </w:t>
      </w:r>
      <w:r>
        <w:t>shall be deemed to be four (4) working days after the date the registered mail was issued by the Township.</w:t>
      </w:r>
    </w:p>
    <w:p w14:paraId="1CB5BCDD" w14:textId="5AB7B8EE" w:rsidR="00E766C0" w:rsidRDefault="00E766C0" w:rsidP="00E766C0">
      <w:pPr>
        <w:pStyle w:val="ListParagraph"/>
        <w:ind w:left="1125"/>
      </w:pPr>
    </w:p>
    <w:p w14:paraId="553E66CA" w14:textId="77777777" w:rsidR="00340A0A" w:rsidRDefault="00340A0A" w:rsidP="00E766C0">
      <w:pPr>
        <w:pStyle w:val="ListParagraph"/>
        <w:ind w:left="1125"/>
      </w:pPr>
    </w:p>
    <w:p w14:paraId="2050D7F1" w14:textId="77777777" w:rsidR="00BE395D" w:rsidRDefault="00BE395D" w:rsidP="00BE395D">
      <w:pPr>
        <w:pStyle w:val="ListParagraph"/>
        <w:ind w:left="1125"/>
      </w:pPr>
    </w:p>
    <w:p w14:paraId="3000DEAC" w14:textId="7BD45622" w:rsidR="004D00E1" w:rsidRPr="004D00E1" w:rsidRDefault="00BE395D" w:rsidP="004D00E1">
      <w:pPr>
        <w:pStyle w:val="ListParagraph"/>
        <w:numPr>
          <w:ilvl w:val="0"/>
          <w:numId w:val="8"/>
        </w:numPr>
      </w:pPr>
      <w:r>
        <w:rPr>
          <w:b/>
          <w:bCs/>
          <w:u w:val="single"/>
        </w:rPr>
        <w:lastRenderedPageBreak/>
        <w:t>PENALTY PROVISIONS</w:t>
      </w:r>
    </w:p>
    <w:p w14:paraId="5DDE59F1" w14:textId="0E849192" w:rsidR="00DC2685" w:rsidRDefault="00DC2685" w:rsidP="004D00E1">
      <w:pPr>
        <w:pStyle w:val="ListParagraph"/>
        <w:ind w:left="360"/>
      </w:pPr>
      <w:r>
        <w:t>Any person who contravenes</w:t>
      </w:r>
      <w:r w:rsidR="00BE395D">
        <w:t xml:space="preserve"> or causes or permits the contravention of</w:t>
      </w:r>
      <w:r>
        <w:t xml:space="preserve"> any provision of this by-law </w:t>
      </w:r>
      <w:r w:rsidR="00BE395D">
        <w:t xml:space="preserve">is </w:t>
      </w:r>
      <w:r>
        <w:t>guilty of an offence and upon conviction</w:t>
      </w:r>
      <w:r w:rsidR="0089700A">
        <w:t xml:space="preserve"> is liable to a fine</w:t>
      </w:r>
      <w:r>
        <w:t>, pursuant to the provisions of the Provincial Offences Act</w:t>
      </w:r>
      <w:r w:rsidR="0089700A">
        <w:t>, R.S.O 1990, c.P.33, as amended as laid out in Schedule “A” to this by-law</w:t>
      </w:r>
      <w:r>
        <w:t>.</w:t>
      </w:r>
      <w:r w:rsidR="0028198F">
        <w:t xml:space="preserve"> </w:t>
      </w:r>
    </w:p>
    <w:p w14:paraId="55414472" w14:textId="1749C7D7" w:rsidR="003D03E6" w:rsidRPr="003D03E6" w:rsidRDefault="003D03E6" w:rsidP="003D03E6">
      <w:r>
        <w:rPr>
          <w:b/>
          <w:bCs/>
        </w:rPr>
        <w:t xml:space="preserve">7.0 </w:t>
      </w:r>
      <w:r>
        <w:t xml:space="preserve">That By-law </w:t>
      </w:r>
      <w:r w:rsidR="00F121C5" w:rsidRPr="00340A0A">
        <w:t>2020-22</w:t>
      </w:r>
      <w:r w:rsidRPr="00340A0A">
        <w:t xml:space="preserve"> </w:t>
      </w:r>
      <w:r>
        <w:t>shall be rescinded in its entirety.</w:t>
      </w:r>
    </w:p>
    <w:p w14:paraId="2B439D59" w14:textId="5BF82F47" w:rsidR="00DC2685" w:rsidRDefault="00DC2685" w:rsidP="00DC2685"/>
    <w:p w14:paraId="5B3AAFBA" w14:textId="3AAFC9AA" w:rsidR="00DC2685" w:rsidRPr="00F121C5" w:rsidRDefault="00DC2685" w:rsidP="00DC2685">
      <w:pPr>
        <w:rPr>
          <w:color w:val="FF0000"/>
        </w:rPr>
      </w:pPr>
      <w:r>
        <w:t xml:space="preserve">Read a </w:t>
      </w:r>
      <w:r w:rsidR="003D03E6">
        <w:t>F</w:t>
      </w:r>
      <w:r>
        <w:t xml:space="preserve">irst and Second Time this </w:t>
      </w:r>
      <w:r w:rsidR="00F121C5" w:rsidRPr="00340A0A">
        <w:t>03</w:t>
      </w:r>
      <w:r w:rsidR="00F121C5" w:rsidRPr="00340A0A">
        <w:rPr>
          <w:vertAlign w:val="superscript"/>
        </w:rPr>
        <w:t xml:space="preserve">rd </w:t>
      </w:r>
      <w:r>
        <w:t>Day of</w:t>
      </w:r>
      <w:r w:rsidR="003D03E6">
        <w:t xml:space="preserve"> </w:t>
      </w:r>
      <w:r w:rsidR="00F121C5">
        <w:t>March</w:t>
      </w:r>
      <w:r w:rsidR="003D03E6">
        <w:t xml:space="preserve"> 2</w:t>
      </w:r>
      <w:r>
        <w:t>0</w:t>
      </w:r>
      <w:r w:rsidR="00120FEC">
        <w:t>20</w:t>
      </w:r>
    </w:p>
    <w:p w14:paraId="52AA4153" w14:textId="6C25C337" w:rsidR="00DC2685" w:rsidRDefault="00DC2685" w:rsidP="00DC2685">
      <w:r>
        <w:t xml:space="preserve">Read a </w:t>
      </w:r>
      <w:r w:rsidR="003D03E6">
        <w:t>T</w:t>
      </w:r>
      <w:r>
        <w:t xml:space="preserve">hird </w:t>
      </w:r>
      <w:r w:rsidR="003D03E6">
        <w:t>T</w:t>
      </w:r>
      <w:r>
        <w:t xml:space="preserve">ime and </w:t>
      </w:r>
      <w:r w:rsidR="003D03E6">
        <w:t>F</w:t>
      </w:r>
      <w:r>
        <w:t xml:space="preserve">inally </w:t>
      </w:r>
      <w:r w:rsidR="003D03E6">
        <w:t>P</w:t>
      </w:r>
      <w:r>
        <w:t xml:space="preserve">assed </w:t>
      </w:r>
      <w:r w:rsidRPr="00340A0A">
        <w:t>this</w:t>
      </w:r>
      <w:r w:rsidR="003D03E6" w:rsidRPr="00340A0A">
        <w:t xml:space="preserve"> </w:t>
      </w:r>
      <w:r w:rsidR="00F121C5" w:rsidRPr="00340A0A">
        <w:t>03</w:t>
      </w:r>
      <w:r w:rsidR="00F121C5" w:rsidRPr="00340A0A">
        <w:rPr>
          <w:vertAlign w:val="superscript"/>
        </w:rPr>
        <w:t>rd</w:t>
      </w:r>
      <w:r w:rsidR="00F121C5" w:rsidRPr="00340A0A">
        <w:t xml:space="preserve"> </w:t>
      </w:r>
      <w:r w:rsidR="003D03E6">
        <w:t>D</w:t>
      </w:r>
      <w:r>
        <w:t>ay of</w:t>
      </w:r>
      <w:r w:rsidR="003D03E6">
        <w:t xml:space="preserve"> </w:t>
      </w:r>
      <w:r w:rsidR="00F121C5">
        <w:t>March</w:t>
      </w:r>
      <w:r w:rsidR="003D03E6">
        <w:t xml:space="preserve"> 2</w:t>
      </w:r>
      <w:r>
        <w:t>0</w:t>
      </w:r>
      <w:r w:rsidR="00120FEC">
        <w:t>20</w:t>
      </w:r>
    </w:p>
    <w:p w14:paraId="68090BF6" w14:textId="3E1CBCCD" w:rsidR="00DC2685" w:rsidRDefault="00DC2685" w:rsidP="00DC2685"/>
    <w:p w14:paraId="6F83D58B" w14:textId="4886CE97" w:rsidR="00DC2685" w:rsidRDefault="00DC2685" w:rsidP="00DC2685">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297BFB27" w14:textId="02633E95" w:rsidR="00DC2685" w:rsidRDefault="00DC2685" w:rsidP="00DC2685">
      <w:r>
        <w:t>Mayor James Brose</w:t>
      </w:r>
      <w:r>
        <w:tab/>
      </w:r>
      <w:r>
        <w:tab/>
      </w:r>
      <w:r>
        <w:tab/>
      </w:r>
      <w:r>
        <w:tab/>
      </w:r>
      <w:r w:rsidR="00EB1AE9">
        <w:t xml:space="preserve">Acting </w:t>
      </w:r>
      <w:r>
        <w:t>Clerk</w:t>
      </w:r>
      <w:r w:rsidR="00EB1AE9">
        <w:t xml:space="preserve"> Andrew Sprunt</w:t>
      </w:r>
    </w:p>
    <w:p w14:paraId="145B78E3" w14:textId="4804CF13" w:rsidR="00DC2685" w:rsidRDefault="00DC2685" w:rsidP="00DC2685"/>
    <w:p w14:paraId="7B88DB9F" w14:textId="4C5E6D27" w:rsidR="00CA037B" w:rsidRDefault="00CA037B" w:rsidP="00DC2685"/>
    <w:p w14:paraId="5D8E5DE3" w14:textId="39B4BCCF" w:rsidR="00CA037B" w:rsidRDefault="00CA037B" w:rsidP="00DC2685"/>
    <w:p w14:paraId="65BC27E4" w14:textId="7E5335BC" w:rsidR="00CA037B" w:rsidRDefault="00CA037B" w:rsidP="00DC2685">
      <w:bookmarkStart w:id="0" w:name="_GoBack"/>
      <w:bookmarkEnd w:id="0"/>
    </w:p>
    <w:p w14:paraId="47B96F93" w14:textId="031B36A4" w:rsidR="00CA037B" w:rsidRDefault="00CA037B" w:rsidP="00DC2685"/>
    <w:p w14:paraId="460BE893" w14:textId="51E635AE" w:rsidR="00E766C0" w:rsidRDefault="00E766C0" w:rsidP="00DC2685"/>
    <w:p w14:paraId="07A642BC" w14:textId="105AD6B4" w:rsidR="00E766C0" w:rsidRDefault="00E766C0" w:rsidP="00DC2685"/>
    <w:p w14:paraId="07EB77E8" w14:textId="6F63C1D1" w:rsidR="00E766C0" w:rsidRDefault="00E766C0" w:rsidP="00DC2685"/>
    <w:p w14:paraId="610F5427" w14:textId="241C454B" w:rsidR="00E766C0" w:rsidRDefault="00E766C0" w:rsidP="00DC2685"/>
    <w:p w14:paraId="6B9B2203" w14:textId="3974D024" w:rsidR="00E766C0" w:rsidRDefault="00E766C0" w:rsidP="00DC2685"/>
    <w:p w14:paraId="5161C314" w14:textId="2E85B37A" w:rsidR="00E766C0" w:rsidRDefault="00E766C0" w:rsidP="00DC2685"/>
    <w:p w14:paraId="5A4327A9" w14:textId="5D555E27" w:rsidR="00E766C0" w:rsidRDefault="00E766C0" w:rsidP="00DC2685"/>
    <w:p w14:paraId="2F09DD41" w14:textId="2879CD59" w:rsidR="00E766C0" w:rsidRDefault="00E766C0" w:rsidP="00DC2685"/>
    <w:p w14:paraId="63C794CA" w14:textId="7AA3F1D4" w:rsidR="00E766C0" w:rsidRDefault="00E766C0" w:rsidP="00DC2685"/>
    <w:p w14:paraId="7E815A28" w14:textId="436CB262" w:rsidR="00E766C0" w:rsidRDefault="00E766C0" w:rsidP="00DC2685"/>
    <w:p w14:paraId="3C042B33" w14:textId="06FA15F4" w:rsidR="00E766C0" w:rsidRDefault="00E766C0" w:rsidP="00DC2685"/>
    <w:p w14:paraId="4328DDA0" w14:textId="11CB0E82" w:rsidR="00E766C0" w:rsidRDefault="00E766C0" w:rsidP="00DC2685"/>
    <w:p w14:paraId="35F83A5D" w14:textId="0EE3D0EA" w:rsidR="00E766C0" w:rsidRDefault="00E766C0" w:rsidP="00DC2685"/>
    <w:p w14:paraId="54D24D4A" w14:textId="22EBF723" w:rsidR="00E766C0" w:rsidRDefault="00E766C0" w:rsidP="00DC2685"/>
    <w:p w14:paraId="5174B8BB" w14:textId="05DFAE8F" w:rsidR="00E766C0" w:rsidRDefault="00E766C0" w:rsidP="00DC2685"/>
    <w:p w14:paraId="71386882" w14:textId="35B40D7E" w:rsidR="00E766C0" w:rsidRDefault="00E766C0" w:rsidP="00DC2685"/>
    <w:p w14:paraId="57766C38" w14:textId="75228B30" w:rsidR="00340A0A" w:rsidRDefault="00340A0A" w:rsidP="00DC2685"/>
    <w:p w14:paraId="4942B164" w14:textId="1E9C1409" w:rsidR="00340A0A" w:rsidRDefault="00340A0A" w:rsidP="00DC2685"/>
    <w:p w14:paraId="64B9546A" w14:textId="34E85AB9" w:rsidR="00340A0A" w:rsidRDefault="00340A0A" w:rsidP="00DC2685"/>
    <w:p w14:paraId="50ED3A7B" w14:textId="37E96144" w:rsidR="00340A0A" w:rsidRDefault="00340A0A" w:rsidP="00DC2685"/>
    <w:p w14:paraId="0F454CB7" w14:textId="77777777" w:rsidR="00340A0A" w:rsidRDefault="00340A0A" w:rsidP="00DC2685"/>
    <w:p w14:paraId="65A5F9AD" w14:textId="2B6846B4" w:rsidR="00E766C0" w:rsidRDefault="00E766C0" w:rsidP="00DC2685"/>
    <w:p w14:paraId="5A6D2D99" w14:textId="297B27FE" w:rsidR="00E766C0" w:rsidRDefault="00E766C0" w:rsidP="00DC2685"/>
    <w:p w14:paraId="39BC3763" w14:textId="08B7F85C" w:rsidR="00B04218" w:rsidRDefault="00B04218" w:rsidP="00B04218">
      <w:pPr>
        <w:spacing w:after="0" w:line="240" w:lineRule="auto"/>
        <w:jc w:val="center"/>
        <w:rPr>
          <w:b/>
          <w:bCs/>
        </w:rPr>
      </w:pPr>
      <w:r>
        <w:rPr>
          <w:b/>
          <w:bCs/>
        </w:rPr>
        <w:lastRenderedPageBreak/>
        <w:t>THE CORPORATION OF THE TOWNSHIP OF NORTH ALGONA WILBERFORCE</w:t>
      </w:r>
    </w:p>
    <w:p w14:paraId="00E4E316" w14:textId="49AFEB3B" w:rsidR="00B04218" w:rsidRDefault="00B04218" w:rsidP="00B04218">
      <w:pPr>
        <w:spacing w:after="0" w:line="240" w:lineRule="auto"/>
        <w:jc w:val="center"/>
        <w:rPr>
          <w:b/>
          <w:bCs/>
        </w:rPr>
      </w:pPr>
      <w:r>
        <w:rPr>
          <w:b/>
          <w:bCs/>
        </w:rPr>
        <w:t>Part 1 Provincial Offences Act</w:t>
      </w:r>
    </w:p>
    <w:p w14:paraId="7CE00E2C" w14:textId="09389185" w:rsidR="00B04218" w:rsidRDefault="00B04218" w:rsidP="00B04218">
      <w:pPr>
        <w:spacing w:after="0" w:line="240" w:lineRule="auto"/>
        <w:jc w:val="center"/>
        <w:rPr>
          <w:b/>
          <w:bCs/>
        </w:rPr>
      </w:pPr>
      <w:r>
        <w:rPr>
          <w:b/>
          <w:bCs/>
        </w:rPr>
        <w:t>By-Law 20</w:t>
      </w:r>
      <w:r w:rsidR="00E766C0">
        <w:rPr>
          <w:b/>
          <w:bCs/>
        </w:rPr>
        <w:t>20-22</w:t>
      </w:r>
      <w:r>
        <w:rPr>
          <w:b/>
          <w:bCs/>
        </w:rPr>
        <w:t xml:space="preserve"> False Alarm</w:t>
      </w:r>
    </w:p>
    <w:p w14:paraId="37406BD3" w14:textId="44DB9D44" w:rsidR="00B04218" w:rsidRDefault="00B04218" w:rsidP="00B04218">
      <w:pPr>
        <w:spacing w:after="0" w:line="240" w:lineRule="auto"/>
        <w:jc w:val="center"/>
      </w:pPr>
      <w:r>
        <w:t>Schedule “</w:t>
      </w:r>
      <w:r w:rsidR="00467B91">
        <w:t>A</w:t>
      </w:r>
      <w:r>
        <w:t>’”</w:t>
      </w:r>
    </w:p>
    <w:p w14:paraId="379D8B0F" w14:textId="0E1943BE" w:rsidR="00B04218" w:rsidRDefault="00B04218" w:rsidP="00B04218">
      <w:pPr>
        <w:spacing w:after="0" w:line="240" w:lineRule="auto"/>
        <w:jc w:val="center"/>
      </w:pPr>
      <w:r>
        <w:t>Schedule of Fines</w:t>
      </w:r>
    </w:p>
    <w:p w14:paraId="7A487C3A" w14:textId="49D2C3B7" w:rsidR="00B04218" w:rsidRDefault="00B04218" w:rsidP="00B04218">
      <w:pPr>
        <w:spacing w:after="0" w:line="240" w:lineRule="auto"/>
        <w:jc w:val="center"/>
      </w:pPr>
    </w:p>
    <w:p w14:paraId="35AB2D0E" w14:textId="77777777" w:rsidR="00B04218" w:rsidRPr="00B04218" w:rsidRDefault="00B04218" w:rsidP="00B04218">
      <w:pPr>
        <w:spacing w:after="0" w:line="240" w:lineRule="auto"/>
        <w:jc w:val="center"/>
      </w:pPr>
    </w:p>
    <w:tbl>
      <w:tblPr>
        <w:tblStyle w:val="TableGrid"/>
        <w:tblW w:w="0" w:type="auto"/>
        <w:tblLook w:val="04A0" w:firstRow="1" w:lastRow="0" w:firstColumn="1" w:lastColumn="0" w:noHBand="0" w:noVBand="1"/>
      </w:tblPr>
      <w:tblGrid>
        <w:gridCol w:w="704"/>
        <w:gridCol w:w="4820"/>
        <w:gridCol w:w="1984"/>
        <w:gridCol w:w="1842"/>
      </w:tblGrid>
      <w:tr w:rsidR="00E855B5" w14:paraId="194F26E4" w14:textId="77777777" w:rsidTr="00C51B12">
        <w:tc>
          <w:tcPr>
            <w:tcW w:w="704" w:type="dxa"/>
          </w:tcPr>
          <w:p w14:paraId="3B57C25E" w14:textId="554EFCC2" w:rsidR="00E855B5" w:rsidRDefault="00E855B5" w:rsidP="00E855B5">
            <w:pPr>
              <w:jc w:val="center"/>
            </w:pPr>
            <w:r>
              <w:t>Item</w:t>
            </w:r>
          </w:p>
        </w:tc>
        <w:tc>
          <w:tcPr>
            <w:tcW w:w="4820" w:type="dxa"/>
          </w:tcPr>
          <w:p w14:paraId="775D369C" w14:textId="77777777" w:rsidR="00E855B5" w:rsidRDefault="00E855B5" w:rsidP="00E855B5">
            <w:pPr>
              <w:jc w:val="center"/>
            </w:pPr>
            <w:r>
              <w:t>Column 1</w:t>
            </w:r>
          </w:p>
          <w:p w14:paraId="30C852D6" w14:textId="420313A8" w:rsidR="00E855B5" w:rsidRDefault="00E855B5" w:rsidP="00E855B5">
            <w:pPr>
              <w:jc w:val="center"/>
            </w:pPr>
            <w:r>
              <w:t>Short Form Wording</w:t>
            </w:r>
          </w:p>
        </w:tc>
        <w:tc>
          <w:tcPr>
            <w:tcW w:w="1984" w:type="dxa"/>
          </w:tcPr>
          <w:p w14:paraId="1EF72FEE" w14:textId="77777777" w:rsidR="00E855B5" w:rsidRDefault="00E855B5" w:rsidP="00E855B5">
            <w:pPr>
              <w:jc w:val="center"/>
            </w:pPr>
            <w:r>
              <w:t>Column 2</w:t>
            </w:r>
          </w:p>
          <w:p w14:paraId="101EA88C" w14:textId="515437C2" w:rsidR="00E855B5" w:rsidRDefault="00E855B5" w:rsidP="00E855B5">
            <w:pPr>
              <w:jc w:val="center"/>
            </w:pPr>
            <w:r>
              <w:t>Provision creating or defining offence</w:t>
            </w:r>
          </w:p>
        </w:tc>
        <w:tc>
          <w:tcPr>
            <w:tcW w:w="1842" w:type="dxa"/>
          </w:tcPr>
          <w:p w14:paraId="40328A89" w14:textId="77777777" w:rsidR="00E855B5" w:rsidRDefault="00E855B5" w:rsidP="00E855B5">
            <w:pPr>
              <w:jc w:val="center"/>
            </w:pPr>
            <w:r>
              <w:t>Column 3</w:t>
            </w:r>
          </w:p>
          <w:p w14:paraId="0334BD4F" w14:textId="5783233C" w:rsidR="00E855B5" w:rsidRDefault="00E855B5" w:rsidP="00E855B5">
            <w:pPr>
              <w:jc w:val="center"/>
            </w:pPr>
            <w:r>
              <w:t>Set fin</w:t>
            </w:r>
            <w:r w:rsidR="00B629FB">
              <w:t>e</w:t>
            </w:r>
          </w:p>
        </w:tc>
      </w:tr>
      <w:tr w:rsidR="00E855B5" w14:paraId="3DDAB342" w14:textId="77777777" w:rsidTr="00C51B12">
        <w:tc>
          <w:tcPr>
            <w:tcW w:w="704" w:type="dxa"/>
          </w:tcPr>
          <w:p w14:paraId="0C93AC3C" w14:textId="06BD8C67" w:rsidR="00E855B5" w:rsidRDefault="00C51B12" w:rsidP="00C51B12">
            <w:pPr>
              <w:jc w:val="center"/>
            </w:pPr>
            <w:r>
              <w:t>1</w:t>
            </w:r>
          </w:p>
        </w:tc>
        <w:tc>
          <w:tcPr>
            <w:tcW w:w="4820" w:type="dxa"/>
          </w:tcPr>
          <w:p w14:paraId="18433525" w14:textId="3664A9D1" w:rsidR="00E855B5" w:rsidRDefault="00B211B6" w:rsidP="00DC2685">
            <w:r>
              <w:t>Fail to maintain alarm</w:t>
            </w:r>
          </w:p>
        </w:tc>
        <w:tc>
          <w:tcPr>
            <w:tcW w:w="1984" w:type="dxa"/>
          </w:tcPr>
          <w:p w14:paraId="655A7A85" w14:textId="7261963B" w:rsidR="00E855B5" w:rsidRDefault="00B211B6" w:rsidP="00C51B12">
            <w:pPr>
              <w:jc w:val="center"/>
            </w:pPr>
            <w:r>
              <w:t>2.1</w:t>
            </w:r>
          </w:p>
        </w:tc>
        <w:tc>
          <w:tcPr>
            <w:tcW w:w="1842" w:type="dxa"/>
          </w:tcPr>
          <w:p w14:paraId="5B1B355A" w14:textId="3B279279" w:rsidR="00E855B5" w:rsidRDefault="00B211B6" w:rsidP="00C51B12">
            <w:pPr>
              <w:jc w:val="center"/>
            </w:pPr>
            <w:r>
              <w:t>$300</w:t>
            </w:r>
          </w:p>
        </w:tc>
      </w:tr>
      <w:tr w:rsidR="00B211B6" w14:paraId="37AFADC8" w14:textId="77777777" w:rsidTr="00C51B12">
        <w:tc>
          <w:tcPr>
            <w:tcW w:w="704" w:type="dxa"/>
          </w:tcPr>
          <w:p w14:paraId="00E4FC11" w14:textId="69AAA859" w:rsidR="00B211B6" w:rsidRDefault="00B211B6" w:rsidP="00C51B12">
            <w:pPr>
              <w:jc w:val="center"/>
            </w:pPr>
            <w:r>
              <w:t>2</w:t>
            </w:r>
          </w:p>
        </w:tc>
        <w:tc>
          <w:tcPr>
            <w:tcW w:w="4820" w:type="dxa"/>
          </w:tcPr>
          <w:p w14:paraId="6BA6D8E9" w14:textId="1E6847A6" w:rsidR="00B211B6" w:rsidRDefault="00B211B6" w:rsidP="00DC2685">
            <w:r>
              <w:t>Fail to maintain alarm to prevent false alarms</w:t>
            </w:r>
          </w:p>
        </w:tc>
        <w:tc>
          <w:tcPr>
            <w:tcW w:w="1984" w:type="dxa"/>
          </w:tcPr>
          <w:p w14:paraId="7ADC6072" w14:textId="2EB21566" w:rsidR="00B211B6" w:rsidRDefault="00B211B6" w:rsidP="00C51B12">
            <w:pPr>
              <w:jc w:val="center"/>
            </w:pPr>
            <w:r>
              <w:t>2.2</w:t>
            </w:r>
          </w:p>
        </w:tc>
        <w:tc>
          <w:tcPr>
            <w:tcW w:w="1842" w:type="dxa"/>
          </w:tcPr>
          <w:p w14:paraId="736D0041" w14:textId="472D2CB7" w:rsidR="00B211B6" w:rsidRDefault="00B211B6" w:rsidP="00C51B12">
            <w:pPr>
              <w:jc w:val="center"/>
            </w:pPr>
            <w:r>
              <w:t>$300</w:t>
            </w:r>
          </w:p>
        </w:tc>
      </w:tr>
      <w:tr w:rsidR="00E855B5" w14:paraId="13ED8E39" w14:textId="77777777" w:rsidTr="00C51B12">
        <w:tc>
          <w:tcPr>
            <w:tcW w:w="704" w:type="dxa"/>
          </w:tcPr>
          <w:p w14:paraId="0A1BC498" w14:textId="51524AA6" w:rsidR="00E855B5" w:rsidRDefault="004E0B94" w:rsidP="00C51B12">
            <w:pPr>
              <w:jc w:val="center"/>
            </w:pPr>
            <w:r>
              <w:t>3</w:t>
            </w:r>
          </w:p>
        </w:tc>
        <w:tc>
          <w:tcPr>
            <w:tcW w:w="4820" w:type="dxa"/>
          </w:tcPr>
          <w:p w14:paraId="6651B7FC" w14:textId="192AF318" w:rsidR="00E855B5" w:rsidRDefault="00467B91" w:rsidP="00DC2685">
            <w:r>
              <w:t xml:space="preserve">Owner permit two (2) or more false alarms within same </w:t>
            </w:r>
            <w:proofErr w:type="gramStart"/>
            <w:r>
              <w:t>12 month</w:t>
            </w:r>
            <w:proofErr w:type="gramEnd"/>
            <w:r>
              <w:t xml:space="preserve"> period</w:t>
            </w:r>
          </w:p>
        </w:tc>
        <w:tc>
          <w:tcPr>
            <w:tcW w:w="1984" w:type="dxa"/>
          </w:tcPr>
          <w:p w14:paraId="680C244C" w14:textId="4BA72E92" w:rsidR="00E855B5" w:rsidRDefault="00467B91" w:rsidP="00C51B12">
            <w:pPr>
              <w:jc w:val="center"/>
            </w:pPr>
            <w:r>
              <w:t>2.3</w:t>
            </w:r>
          </w:p>
        </w:tc>
        <w:tc>
          <w:tcPr>
            <w:tcW w:w="1842" w:type="dxa"/>
          </w:tcPr>
          <w:p w14:paraId="34D96B13" w14:textId="2D20B475" w:rsidR="00E855B5" w:rsidRDefault="00C51B12" w:rsidP="00C51B12">
            <w:pPr>
              <w:jc w:val="center"/>
            </w:pPr>
            <w:r>
              <w:t>$</w:t>
            </w:r>
            <w:r w:rsidR="00340A0A">
              <w:t>500</w:t>
            </w:r>
          </w:p>
        </w:tc>
      </w:tr>
    </w:tbl>
    <w:p w14:paraId="656FF821" w14:textId="77777777" w:rsidR="00DC2685" w:rsidRDefault="00DC2685" w:rsidP="00DC2685"/>
    <w:sectPr w:rsidR="00DC2685" w:rsidSect="00E766C0">
      <w:footerReference w:type="default" r:id="rId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CAA4D" w14:textId="77777777" w:rsidR="00E76F49" w:rsidRDefault="00E76F49" w:rsidP="004C13C4">
      <w:pPr>
        <w:spacing w:after="0" w:line="240" w:lineRule="auto"/>
      </w:pPr>
      <w:r>
        <w:separator/>
      </w:r>
    </w:p>
  </w:endnote>
  <w:endnote w:type="continuationSeparator" w:id="0">
    <w:p w14:paraId="1FE08A2C" w14:textId="77777777" w:rsidR="00E76F49" w:rsidRDefault="00E76F49" w:rsidP="004C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5BD5F" w14:textId="7218D785" w:rsidR="004C13C4" w:rsidRDefault="004C1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8F10" w14:textId="77777777" w:rsidR="00E76F49" w:rsidRDefault="00E76F49" w:rsidP="004C13C4">
      <w:pPr>
        <w:spacing w:after="0" w:line="240" w:lineRule="auto"/>
      </w:pPr>
      <w:r>
        <w:separator/>
      </w:r>
    </w:p>
  </w:footnote>
  <w:footnote w:type="continuationSeparator" w:id="0">
    <w:p w14:paraId="651FAF58" w14:textId="77777777" w:rsidR="00E76F49" w:rsidRDefault="00E76F49" w:rsidP="004C1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A5D"/>
    <w:multiLevelType w:val="hybridMultilevel"/>
    <w:tmpl w:val="2E3C38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7C7BC9"/>
    <w:multiLevelType w:val="multilevel"/>
    <w:tmpl w:val="608A2AB2"/>
    <w:lvl w:ilvl="0">
      <w:start w:val="1"/>
      <w:numFmt w:val="decimal"/>
      <w:lvlText w:val="%1.0"/>
      <w:lvlJc w:val="left"/>
      <w:pPr>
        <w:ind w:left="360" w:hanging="360"/>
      </w:pPr>
      <w:rPr>
        <w:rFonts w:hint="default"/>
        <w:b/>
        <w:bCs/>
        <w:u w:val="none"/>
      </w:rPr>
    </w:lvl>
    <w:lvl w:ilvl="1">
      <w:start w:val="1"/>
      <w:numFmt w:val="decimal"/>
      <w:lvlText w:val="%1.%2"/>
      <w:lvlJc w:val="left"/>
      <w:pPr>
        <w:ind w:left="1080" w:hanging="360"/>
      </w:pPr>
      <w:rPr>
        <w:rFonts w:hint="default"/>
        <w:b w:val="0"/>
        <w:bCs w:val="0"/>
        <w:strike w:val="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none"/>
      <w:lvlText w:val=""/>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 w15:restartNumberingAfterBreak="0">
    <w:nsid w:val="05234A95"/>
    <w:multiLevelType w:val="hybridMultilevel"/>
    <w:tmpl w:val="0FA0E070"/>
    <w:lvl w:ilvl="0" w:tplc="CF6ABEB8">
      <w:start w:val="1"/>
      <w:numFmt w:val="lowerLetter"/>
      <w:lvlText w:val="(%1)"/>
      <w:lvlJc w:val="left"/>
      <w:pPr>
        <w:ind w:left="1440" w:hanging="360"/>
      </w:pPr>
      <w:rPr>
        <w:rFonts w:hint="default"/>
        <w:strike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8547665"/>
    <w:multiLevelType w:val="multilevel"/>
    <w:tmpl w:val="B7609710"/>
    <w:lvl w:ilvl="0">
      <w:start w:val="1"/>
      <w:numFmt w:val="upperRoman"/>
      <w:lvlText w:val="%1."/>
      <w:lvlJc w:val="righ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4" w15:restartNumberingAfterBreak="0">
    <w:nsid w:val="1C494E99"/>
    <w:multiLevelType w:val="hybridMultilevel"/>
    <w:tmpl w:val="0A1ADF10"/>
    <w:lvl w:ilvl="0" w:tplc="CF6ABEB8">
      <w:start w:val="1"/>
      <w:numFmt w:val="lowerLetter"/>
      <w:lvlText w:val="(%1)"/>
      <w:lvlJc w:val="left"/>
      <w:pPr>
        <w:ind w:left="1125" w:hanging="360"/>
      </w:pPr>
      <w:rPr>
        <w:rFonts w:hint="default"/>
        <w:strike w:val="0"/>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5" w15:restartNumberingAfterBreak="0">
    <w:nsid w:val="360931B7"/>
    <w:multiLevelType w:val="multilevel"/>
    <w:tmpl w:val="0A4A1D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D6756F9"/>
    <w:multiLevelType w:val="multilevel"/>
    <w:tmpl w:val="42682478"/>
    <w:lvl w:ilvl="0">
      <w:start w:val="1"/>
      <w:numFmt w:val="decimal"/>
      <w:lvlText w:val="%1.0"/>
      <w:lvlJc w:val="left"/>
      <w:pPr>
        <w:ind w:left="360" w:hanging="360"/>
      </w:pPr>
      <w:rPr>
        <w:rFonts w:hint="default"/>
        <w:b/>
        <w:bCs/>
        <w:u w:val="none"/>
      </w:rPr>
    </w:lvl>
    <w:lvl w:ilvl="1">
      <w:start w:val="1"/>
      <w:numFmt w:val="decimal"/>
      <w:lvlText w:val="%1.%2"/>
      <w:lvlJc w:val="left"/>
      <w:pPr>
        <w:ind w:left="1080" w:hanging="360"/>
      </w:pPr>
      <w:rPr>
        <w:rFonts w:hint="default"/>
        <w:b w:val="0"/>
        <w:bCs w:val="0"/>
        <w:strike w:val="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7" w15:restartNumberingAfterBreak="0">
    <w:nsid w:val="4F566DEF"/>
    <w:multiLevelType w:val="multilevel"/>
    <w:tmpl w:val="42682478"/>
    <w:lvl w:ilvl="0">
      <w:start w:val="1"/>
      <w:numFmt w:val="decimal"/>
      <w:lvlText w:val="%1.0"/>
      <w:lvlJc w:val="left"/>
      <w:pPr>
        <w:ind w:left="360" w:hanging="360"/>
      </w:pPr>
      <w:rPr>
        <w:rFonts w:hint="default"/>
        <w:b/>
        <w:bCs/>
        <w:u w:val="none"/>
      </w:rPr>
    </w:lvl>
    <w:lvl w:ilvl="1">
      <w:start w:val="1"/>
      <w:numFmt w:val="decimal"/>
      <w:lvlText w:val="%1.%2"/>
      <w:lvlJc w:val="left"/>
      <w:pPr>
        <w:ind w:left="1080" w:hanging="360"/>
      </w:pPr>
      <w:rPr>
        <w:rFonts w:hint="default"/>
        <w:b w:val="0"/>
        <w:bCs w:val="0"/>
        <w:strike w:val="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8" w15:restartNumberingAfterBreak="0">
    <w:nsid w:val="6320068F"/>
    <w:multiLevelType w:val="multilevel"/>
    <w:tmpl w:val="1BFAC634"/>
    <w:lvl w:ilvl="0">
      <w:start w:val="1"/>
      <w:numFmt w:val="decimal"/>
      <w:lvlText w:val="%1.0"/>
      <w:lvlJc w:val="left"/>
      <w:pPr>
        <w:ind w:left="360" w:hanging="360"/>
      </w:pPr>
      <w:rPr>
        <w:rFonts w:hint="default"/>
        <w:b/>
        <w:bCs/>
        <w:u w:val="none"/>
      </w:rPr>
    </w:lvl>
    <w:lvl w:ilvl="1">
      <w:start w:val="1"/>
      <w:numFmt w:val="decimal"/>
      <w:lvlText w:val="%1.%2"/>
      <w:lvlJc w:val="left"/>
      <w:pPr>
        <w:ind w:left="1069" w:hanging="360"/>
      </w:pPr>
      <w:rPr>
        <w:rFonts w:hint="default"/>
        <w:b w:val="0"/>
        <w:bCs w:val="0"/>
        <w:strike w:val="0"/>
        <w:color w:val="auto"/>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9" w15:restartNumberingAfterBreak="0">
    <w:nsid w:val="6B0B4353"/>
    <w:multiLevelType w:val="hybridMultilevel"/>
    <w:tmpl w:val="1CFEA4B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73165986"/>
    <w:multiLevelType w:val="hybridMultilevel"/>
    <w:tmpl w:val="4A90E3A6"/>
    <w:lvl w:ilvl="0" w:tplc="CF6ABEB8">
      <w:start w:val="1"/>
      <w:numFmt w:val="lowerLetter"/>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642832"/>
    <w:multiLevelType w:val="multilevel"/>
    <w:tmpl w:val="42682478"/>
    <w:lvl w:ilvl="0">
      <w:start w:val="1"/>
      <w:numFmt w:val="decimal"/>
      <w:lvlText w:val="%1.0"/>
      <w:lvlJc w:val="left"/>
      <w:pPr>
        <w:ind w:left="360" w:hanging="360"/>
      </w:pPr>
      <w:rPr>
        <w:rFonts w:hint="default"/>
        <w:b/>
        <w:bCs/>
        <w:u w:val="none"/>
      </w:rPr>
    </w:lvl>
    <w:lvl w:ilvl="1">
      <w:start w:val="1"/>
      <w:numFmt w:val="decimal"/>
      <w:lvlText w:val="%1.%2"/>
      <w:lvlJc w:val="left"/>
      <w:pPr>
        <w:ind w:left="1080" w:hanging="360"/>
      </w:pPr>
      <w:rPr>
        <w:rFonts w:hint="default"/>
        <w:b w:val="0"/>
        <w:bCs w:val="0"/>
        <w:strike w:val="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2" w15:restartNumberingAfterBreak="0">
    <w:nsid w:val="7EEA315F"/>
    <w:multiLevelType w:val="hybridMultilevel"/>
    <w:tmpl w:val="B36E2F2C"/>
    <w:lvl w:ilvl="0" w:tplc="CF6ABEB8">
      <w:start w:val="1"/>
      <w:numFmt w:val="lowerLetter"/>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9"/>
  </w:num>
  <w:num w:numId="5">
    <w:abstractNumId w:val="2"/>
  </w:num>
  <w:num w:numId="6">
    <w:abstractNumId w:val="10"/>
  </w:num>
  <w:num w:numId="7">
    <w:abstractNumId w:val="12"/>
  </w:num>
  <w:num w:numId="8">
    <w:abstractNumId w:val="8"/>
  </w:num>
  <w:num w:numId="9">
    <w:abstractNumId w:val="11"/>
  </w:num>
  <w:num w:numId="10">
    <w:abstractNumId w:val="4"/>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78"/>
    <w:rsid w:val="000549A2"/>
    <w:rsid w:val="000832F0"/>
    <w:rsid w:val="000E74DA"/>
    <w:rsid w:val="00120FEC"/>
    <w:rsid w:val="001F0962"/>
    <w:rsid w:val="00234068"/>
    <w:rsid w:val="0028198F"/>
    <w:rsid w:val="003240CC"/>
    <w:rsid w:val="00340A0A"/>
    <w:rsid w:val="00375131"/>
    <w:rsid w:val="003B5A4D"/>
    <w:rsid w:val="003D03E6"/>
    <w:rsid w:val="00430BA1"/>
    <w:rsid w:val="004371B8"/>
    <w:rsid w:val="00452977"/>
    <w:rsid w:val="00467058"/>
    <w:rsid w:val="00467B91"/>
    <w:rsid w:val="00482DD3"/>
    <w:rsid w:val="00493171"/>
    <w:rsid w:val="004957D2"/>
    <w:rsid w:val="004C13C4"/>
    <w:rsid w:val="004D00E1"/>
    <w:rsid w:val="004E0B94"/>
    <w:rsid w:val="0050233A"/>
    <w:rsid w:val="00515CB7"/>
    <w:rsid w:val="00520902"/>
    <w:rsid w:val="00596814"/>
    <w:rsid w:val="005C240F"/>
    <w:rsid w:val="005C747F"/>
    <w:rsid w:val="00671E96"/>
    <w:rsid w:val="006B0D19"/>
    <w:rsid w:val="006F4B81"/>
    <w:rsid w:val="007B0EB0"/>
    <w:rsid w:val="007F46AF"/>
    <w:rsid w:val="00836C94"/>
    <w:rsid w:val="008474A2"/>
    <w:rsid w:val="0089700A"/>
    <w:rsid w:val="009842EE"/>
    <w:rsid w:val="00996AC2"/>
    <w:rsid w:val="00A02C0A"/>
    <w:rsid w:val="00A5009C"/>
    <w:rsid w:val="00A613F6"/>
    <w:rsid w:val="00A64816"/>
    <w:rsid w:val="00AB3EAB"/>
    <w:rsid w:val="00AD1BFF"/>
    <w:rsid w:val="00AE2F33"/>
    <w:rsid w:val="00B04218"/>
    <w:rsid w:val="00B155F7"/>
    <w:rsid w:val="00B20573"/>
    <w:rsid w:val="00B211B6"/>
    <w:rsid w:val="00B629FB"/>
    <w:rsid w:val="00BE2320"/>
    <w:rsid w:val="00BE395D"/>
    <w:rsid w:val="00C257EE"/>
    <w:rsid w:val="00C51B12"/>
    <w:rsid w:val="00CA037B"/>
    <w:rsid w:val="00CB1519"/>
    <w:rsid w:val="00CD5A1D"/>
    <w:rsid w:val="00CD654E"/>
    <w:rsid w:val="00D2687A"/>
    <w:rsid w:val="00D625AD"/>
    <w:rsid w:val="00DC0C38"/>
    <w:rsid w:val="00DC2685"/>
    <w:rsid w:val="00E25610"/>
    <w:rsid w:val="00E766C0"/>
    <w:rsid w:val="00E76F49"/>
    <w:rsid w:val="00E855B5"/>
    <w:rsid w:val="00E91F76"/>
    <w:rsid w:val="00EA26F0"/>
    <w:rsid w:val="00EB1AE9"/>
    <w:rsid w:val="00EB4978"/>
    <w:rsid w:val="00F121C5"/>
    <w:rsid w:val="00F27308"/>
    <w:rsid w:val="00FA33F5"/>
    <w:rsid w:val="00FA3A51"/>
    <w:rsid w:val="00FC0B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2361"/>
  <w15:chartTrackingRefBased/>
  <w15:docId w15:val="{EA870580-EE14-4E46-AD1A-40E6081D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308"/>
    <w:pPr>
      <w:ind w:left="720"/>
      <w:contextualSpacing/>
    </w:pPr>
  </w:style>
  <w:style w:type="paragraph" w:styleId="BalloonText">
    <w:name w:val="Balloon Text"/>
    <w:basedOn w:val="Normal"/>
    <w:link w:val="BalloonTextChar"/>
    <w:uiPriority w:val="99"/>
    <w:semiHidden/>
    <w:unhideWhenUsed/>
    <w:rsid w:val="00AB3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AB"/>
    <w:rPr>
      <w:rFonts w:ascii="Segoe UI" w:hAnsi="Segoe UI" w:cs="Segoe UI"/>
      <w:sz w:val="18"/>
      <w:szCs w:val="18"/>
    </w:rPr>
  </w:style>
  <w:style w:type="table" w:styleId="TableGrid">
    <w:name w:val="Table Grid"/>
    <w:basedOn w:val="TableNormal"/>
    <w:uiPriority w:val="39"/>
    <w:rsid w:val="00E85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C4"/>
  </w:style>
  <w:style w:type="paragraph" w:styleId="Footer">
    <w:name w:val="footer"/>
    <w:basedOn w:val="Normal"/>
    <w:link w:val="FooterChar"/>
    <w:uiPriority w:val="99"/>
    <w:unhideWhenUsed/>
    <w:rsid w:val="004C1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1BA52-80BD-4A71-AC14-D33B774D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D. Casselman</dc:creator>
  <cp:keywords/>
  <dc:description/>
  <cp:lastModifiedBy>Marilyn Casselman</cp:lastModifiedBy>
  <cp:revision>2</cp:revision>
  <cp:lastPrinted>2020-02-28T15:20:00Z</cp:lastPrinted>
  <dcterms:created xsi:type="dcterms:W3CDTF">2020-02-28T15:23:00Z</dcterms:created>
  <dcterms:modified xsi:type="dcterms:W3CDTF">2020-02-28T15:23:00Z</dcterms:modified>
</cp:coreProperties>
</file>